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4A8" w:rsidRDefault="00434A96">
      <w:r>
        <w:t xml:space="preserve">Magnetic Fusion </w:t>
      </w:r>
      <w:proofErr w:type="spellStart"/>
      <w:r>
        <w:t>Collaboratory</w:t>
      </w:r>
      <w:proofErr w:type="spellEnd"/>
      <w:r>
        <w:t>:</w:t>
      </w:r>
    </w:p>
    <w:p w:rsidR="00434A96" w:rsidRDefault="00434A96" w:rsidP="00434A96">
      <w:r w:rsidRPr="002F6720">
        <w:rPr>
          <w:b/>
        </w:rPr>
        <w:t>Goals:</w:t>
      </w:r>
      <w:r>
        <w:t xml:space="preserve"> understanding and innovation in magnetic fusion research by more efficient use of experimental facilities, integration of experiment + theory + modeling</w:t>
      </w:r>
    </w:p>
    <w:p w:rsidR="00434A96" w:rsidRDefault="00434A96" w:rsidP="00434A96">
      <w:r>
        <w:t>Specific goals: software tools for use by researchers</w:t>
      </w:r>
    </w:p>
    <w:p w:rsidR="00434A96" w:rsidRDefault="00434A96" w:rsidP="00434A96">
      <w:r>
        <w:t xml:space="preserve">Networked realtime data analysis, instantaneous communication among </w:t>
      </w:r>
      <w:proofErr w:type="gramStart"/>
      <w:r>
        <w:t>teams ,</w:t>
      </w:r>
      <w:proofErr w:type="gramEnd"/>
      <w:r>
        <w:t xml:space="preserve"> data acquisition, simulation and visualization</w:t>
      </w:r>
    </w:p>
    <w:p w:rsidR="00434A96" w:rsidRDefault="00434A96" w:rsidP="00434A96">
      <w:r>
        <w:t>Fusion:  is power source of the stars</w:t>
      </w:r>
    </w:p>
    <w:p w:rsidR="00434A96" w:rsidRDefault="00434A96" w:rsidP="00434A96">
      <w:r>
        <w:t>Fusion energy as source of alternative energy source</w:t>
      </w:r>
    </w:p>
    <w:p w:rsidR="00434A96" w:rsidRDefault="00434A96" w:rsidP="00434A96">
      <w:r w:rsidRPr="002F6720">
        <w:rPr>
          <w:b/>
        </w:rPr>
        <w:t>Context</w:t>
      </w:r>
      <w:r w:rsidR="002F6720">
        <w:rPr>
          <w:b/>
        </w:rPr>
        <w:t>/experiment</w:t>
      </w:r>
      <w:r>
        <w:t xml:space="preserve">: magnetic fusion experiments operate in a pulsed mode producing plasmas of </w:t>
      </w:r>
      <w:proofErr w:type="spellStart"/>
      <w:r>
        <w:t>upto</w:t>
      </w:r>
      <w:proofErr w:type="spellEnd"/>
      <w:r>
        <w:t xml:space="preserve"> 10 seconds duration every 10-20 minutes, 2535 pulses a day.</w:t>
      </w:r>
    </w:p>
    <w:p w:rsidR="00434A96" w:rsidRDefault="00434A96" w:rsidP="00434A96">
      <w:r>
        <w:t xml:space="preserve">For each pulse </w:t>
      </w:r>
      <w:proofErr w:type="spellStart"/>
      <w:r>
        <w:t>upto</w:t>
      </w:r>
      <w:proofErr w:type="spellEnd"/>
      <w:r>
        <w:t xml:space="preserve"> 10000 measurements resulting in 250-500MB of data.</w:t>
      </w:r>
    </w:p>
    <w:p w:rsidR="00434A96" w:rsidRDefault="00434A96" w:rsidP="00434A96">
      <w:r>
        <w:t xml:space="preserve">Decision to change the parameters of the experiments is done in the 15 minutes </w:t>
      </w:r>
      <w:proofErr w:type="gramStart"/>
      <w:r>
        <w:t>intervening</w:t>
      </w:r>
      <w:proofErr w:type="gramEnd"/>
      <w:r>
        <w:t xml:space="preserve"> the initiation of the pulses.</w:t>
      </w:r>
    </w:p>
    <w:p w:rsidR="002F6720" w:rsidRDefault="00434A96" w:rsidP="00434A96">
      <w:r>
        <w:t xml:space="preserve">Rapid data analysis is needed; rapid rendering and </w:t>
      </w:r>
      <w:proofErr w:type="spellStart"/>
      <w:r>
        <w:t>visulaliz</w:t>
      </w:r>
      <w:r w:rsidR="002F6720">
        <w:t>ation</w:t>
      </w:r>
      <w:proofErr w:type="spellEnd"/>
      <w:r w:rsidR="002F6720">
        <w:t>:</w:t>
      </w:r>
    </w:p>
    <w:p w:rsidR="002F6720" w:rsidRDefault="002F6720" w:rsidP="00434A96">
      <w:r w:rsidRPr="002F6720">
        <w:rPr>
          <w:b/>
        </w:rPr>
        <w:t>Benefits:</w:t>
      </w:r>
      <w:r>
        <w:t xml:space="preserve"> efficient utilization, transparent access to data, standard tool set for remote data access, experimentation, facilitate multi-institution collaboration, theory + experiment+ simulation </w:t>
      </w:r>
    </w:p>
    <w:p w:rsidR="002F6720" w:rsidRDefault="002F6720" w:rsidP="00434A96">
      <w:r w:rsidRPr="002F6720">
        <w:rPr>
          <w:b/>
        </w:rPr>
        <w:t>Relevance to CS</w:t>
      </w:r>
      <w:r>
        <w:t>:</w:t>
      </w:r>
    </w:p>
    <w:p w:rsidR="002F6720" w:rsidRDefault="002F6720" w:rsidP="002F6720">
      <w:r>
        <w:t xml:space="preserve">Security: automatic propagation of security credentials; authorization, authentication, encryption+ </w:t>
      </w:r>
      <w:proofErr w:type="spellStart"/>
      <w:r>
        <w:t>Akenti</w:t>
      </w:r>
      <w:proofErr w:type="spellEnd"/>
      <w:r>
        <w:t xml:space="preserve"> (digitally signed certificates are used for all types of security issues)</w:t>
      </w:r>
    </w:p>
    <w:p w:rsidR="002F6720" w:rsidRDefault="002F6720" w:rsidP="002F6720">
      <w:r>
        <w:t xml:space="preserve">Distributed computing: </w:t>
      </w:r>
      <w:proofErr w:type="spellStart"/>
      <w:r w:rsidR="00E738F2">
        <w:t>Globus</w:t>
      </w:r>
      <w:proofErr w:type="spellEnd"/>
      <w:r w:rsidR="00E738F2">
        <w:t xml:space="preserve"> toolkit will be used: open grid services infrastructure (OGSI), GRAM (</w:t>
      </w:r>
      <w:proofErr w:type="spellStart"/>
      <w:r w:rsidR="00E738F2">
        <w:t>gloobus</w:t>
      </w:r>
      <w:proofErr w:type="spellEnd"/>
      <w:r w:rsidR="00E738F2">
        <w:t xml:space="preserve"> resource allocation manager);</w:t>
      </w:r>
    </w:p>
    <w:p w:rsidR="00E738F2" w:rsidRDefault="00E738F2" w:rsidP="002F6720">
      <w:r>
        <w:t>Scientific visualization: Access-grid extensions, tiled walls</w:t>
      </w:r>
      <w:r w:rsidR="00C92AA1">
        <w:t>, IDL scientific visualization language</w:t>
      </w:r>
    </w:p>
    <w:p w:rsidR="005802A6" w:rsidRDefault="00E738F2" w:rsidP="002F6720">
      <w:r>
        <w:t xml:space="preserve">Data acquisition: </w:t>
      </w:r>
      <w:proofErr w:type="spellStart"/>
      <w:r>
        <w:t>MDSPlus</w:t>
      </w:r>
      <w:proofErr w:type="spellEnd"/>
      <w:r>
        <w:t xml:space="preserve"> for data acquisition and storage</w:t>
      </w:r>
    </w:p>
    <w:p w:rsidR="005802A6" w:rsidRDefault="005802A6" w:rsidP="002F6720">
      <w:r>
        <w:t>Scientific software: EFIT domain-specific analysis</w:t>
      </w:r>
    </w:p>
    <w:p w:rsidR="00E32359" w:rsidRDefault="00E32359" w:rsidP="002F6720">
      <w:r>
        <w:t xml:space="preserve">Can we do this on the cloud? What are the disadvantages? What are the advantages? </w:t>
      </w:r>
      <w:proofErr w:type="gramStart"/>
      <w:r>
        <w:t>Any newer data-intensive computing methods usable?</w:t>
      </w:r>
      <w:proofErr w:type="gramEnd"/>
    </w:p>
    <w:p w:rsidR="00E32359" w:rsidRDefault="00E32359" w:rsidP="002F6720">
      <w:r>
        <w:t xml:space="preserve">Data-intensive computing is called the fourth paradigm: it is never used in this set up! </w:t>
      </w:r>
    </w:p>
    <w:p w:rsidR="00E32359" w:rsidRDefault="00E32359" w:rsidP="002F6720">
      <w:r>
        <w:t xml:space="preserve">(Other three paradigms are: theory, simulation and experimentation) </w:t>
      </w:r>
    </w:p>
    <w:p w:rsidR="002F6720" w:rsidRDefault="002F6720" w:rsidP="00434A96"/>
    <w:sectPr w:rsidR="002F6720" w:rsidSect="00275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00C3B"/>
    <w:multiLevelType w:val="hybridMultilevel"/>
    <w:tmpl w:val="C9E62932"/>
    <w:lvl w:ilvl="0" w:tplc="D6AACD20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671554"/>
    <w:multiLevelType w:val="hybridMultilevel"/>
    <w:tmpl w:val="EBA6D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4A96"/>
    <w:rsid w:val="002754A8"/>
    <w:rsid w:val="002F6720"/>
    <w:rsid w:val="00434A96"/>
    <w:rsid w:val="005802A6"/>
    <w:rsid w:val="00C92AA1"/>
    <w:rsid w:val="00E32359"/>
    <w:rsid w:val="00E73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4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A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bina</dc:creator>
  <cp:lastModifiedBy>bina</cp:lastModifiedBy>
  <cp:revision>3</cp:revision>
  <dcterms:created xsi:type="dcterms:W3CDTF">2011-04-08T17:28:00Z</dcterms:created>
  <dcterms:modified xsi:type="dcterms:W3CDTF">2011-04-08T18:16:00Z</dcterms:modified>
</cp:coreProperties>
</file>